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DD" w:rsidRDefault="00CE426F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 w:rsidR="00FD16DD"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FD16DD" w:rsidRDefault="00F8598C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БОЛЬШЕДОРОХОВСКОГО </w:t>
      </w:r>
      <w:r w:rsidR="00FD16DD">
        <w:rPr>
          <w:rStyle w:val="normaltextrun"/>
          <w:b/>
          <w:bCs/>
          <w:sz w:val="28"/>
          <w:szCs w:val="28"/>
        </w:rPr>
        <w:t>СЕЛЬСКОГО ПОСЕЛЕНИЯ</w:t>
      </w:r>
      <w:r w:rsidR="00FD16DD">
        <w:rPr>
          <w:rStyle w:val="eop"/>
          <w:sz w:val="28"/>
          <w:szCs w:val="28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D16DD" w:rsidRDefault="00CE426F" w:rsidP="00FD16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0</w:t>
      </w:r>
      <w:r w:rsidR="00F8598C">
        <w:rPr>
          <w:rStyle w:val="normaltextrun"/>
        </w:rPr>
        <w:t>1</w:t>
      </w:r>
      <w:r>
        <w:rPr>
          <w:rStyle w:val="normaltextrun"/>
        </w:rPr>
        <w:t>.04</w:t>
      </w:r>
      <w:r w:rsidR="00FD16DD">
        <w:rPr>
          <w:rStyle w:val="normaltextrun"/>
        </w:rPr>
        <w:t>.2019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</w:rPr>
        <w:t xml:space="preserve">                            № </w:t>
      </w:r>
      <w:r w:rsidR="00F8598C">
        <w:rPr>
          <w:rStyle w:val="normaltextrun"/>
        </w:rPr>
        <w:t>31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с. </w:t>
      </w:r>
      <w:r w:rsidR="00F8598C">
        <w:rPr>
          <w:rStyle w:val="normaltextrun"/>
        </w:rPr>
        <w:t>Больше-Дорохово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 назначении публичных слушаний по проекту решения Совета </w:t>
      </w:r>
      <w:r w:rsidR="00F8598C">
        <w:rPr>
          <w:rStyle w:val="spellingerror"/>
          <w:b/>
          <w:bCs/>
        </w:rPr>
        <w:t>Большедороховского</w:t>
      </w:r>
      <w:r w:rsidR="00CE426F">
        <w:rPr>
          <w:rStyle w:val="normaltextrun"/>
          <w:b/>
          <w:bCs/>
        </w:rPr>
        <w:t> сельского поселения</w:t>
      </w:r>
      <w:r>
        <w:rPr>
          <w:rStyle w:val="normaltextrun"/>
          <w:b/>
          <w:bCs/>
        </w:rPr>
        <w:t xml:space="preserve"> «Об утверждении Правил благоустройства территории </w:t>
      </w:r>
      <w:r w:rsidR="00F8598C">
        <w:rPr>
          <w:rStyle w:val="spellingerror"/>
          <w:b/>
          <w:bCs/>
        </w:rPr>
        <w:t>Большедороховского</w:t>
      </w:r>
      <w:r>
        <w:rPr>
          <w:rStyle w:val="normaltextrun"/>
          <w:b/>
          <w:bCs/>
        </w:rPr>
        <w:t> сельского поселения»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>
        <w:rPr>
          <w:rStyle w:val="normaltextrun"/>
          <w:color w:val="000000"/>
        </w:rPr>
        <w:t> </w:t>
      </w:r>
      <w:r>
        <w:rPr>
          <w:rStyle w:val="eop"/>
        </w:rPr>
        <w:t> </w:t>
      </w:r>
    </w:p>
    <w:p w:rsidR="003E37A8" w:rsidRPr="003E37A8" w:rsidRDefault="003E37A8" w:rsidP="00FD16DD">
      <w:pPr>
        <w:pStyle w:val="paragraph"/>
        <w:spacing w:before="0" w:beforeAutospacing="0" w:after="0" w:afterAutospacing="0"/>
        <w:jc w:val="both"/>
        <w:textAlignment w:val="baseline"/>
      </w:pPr>
      <w:r>
        <w:rPr>
          <w:rFonts w:ascii="Segoe UI" w:hAnsi="Segoe UI" w:cs="Segoe UI"/>
          <w:sz w:val="18"/>
          <w:szCs w:val="18"/>
        </w:rPr>
        <w:t xml:space="preserve">             </w:t>
      </w:r>
      <w:r w:rsidR="00FD16DD">
        <w:rPr>
          <w:rStyle w:val="normaltextrun"/>
          <w:b/>
          <w:bCs/>
        </w:rPr>
        <w:t>ПОСТАНОВЛЯЮ:</w:t>
      </w:r>
      <w:r w:rsidR="00FD16DD"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Р</w:t>
      </w:r>
      <w:r w:rsidR="00BD3B1B">
        <w:rPr>
          <w:rStyle w:val="normaltextrun"/>
        </w:rPr>
        <w:t xml:space="preserve">азместить </w:t>
      </w:r>
      <w:r w:rsidR="00C106EB">
        <w:rPr>
          <w:rStyle w:val="normaltextrun"/>
        </w:rPr>
        <w:t>01</w:t>
      </w:r>
      <w:r w:rsidR="00BD3B1B">
        <w:rPr>
          <w:rStyle w:val="normaltextrun"/>
        </w:rPr>
        <w:t>.0</w:t>
      </w:r>
      <w:r w:rsidR="00C106EB">
        <w:rPr>
          <w:rStyle w:val="normaltextrun"/>
        </w:rPr>
        <w:t>4</w:t>
      </w:r>
      <w:r>
        <w:rPr>
          <w:rStyle w:val="normaltextrun"/>
        </w:rPr>
        <w:t>.2019 на официальном сайте </w:t>
      </w:r>
      <w:r w:rsidR="00F8598C">
        <w:rPr>
          <w:rStyle w:val="spellingerror"/>
        </w:rPr>
        <w:t>Большедороховского</w:t>
      </w:r>
      <w:r>
        <w:rPr>
          <w:rStyle w:val="normaltextrun"/>
        </w:rPr>
        <w:t> сельского поселени</w:t>
      </w:r>
      <w:r w:rsidR="00F8598C">
        <w:rPr>
          <w:rStyle w:val="normaltextrun"/>
        </w:rPr>
        <w:t>я</w:t>
      </w:r>
      <w:r>
        <w:rPr>
          <w:rStyle w:val="normaltextrun"/>
        </w:rPr>
        <w:t xml:space="preserve"> оповещение о начале публичных слушаний.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По инициативе Главы </w:t>
      </w:r>
      <w:r w:rsidR="00F8598C">
        <w:rPr>
          <w:rStyle w:val="spellingerror"/>
        </w:rPr>
        <w:t>Большедороховского</w:t>
      </w:r>
      <w:r>
        <w:rPr>
          <w:rStyle w:val="normaltextrun"/>
        </w:rPr>
        <w:t> сельского поселения вынести на публичные слушания проект решения Совета </w:t>
      </w:r>
      <w:r w:rsidR="00F8598C">
        <w:rPr>
          <w:rStyle w:val="spellingerror"/>
        </w:rPr>
        <w:t>Большедороховского</w:t>
      </w:r>
      <w:r>
        <w:rPr>
          <w:rStyle w:val="normaltextrun"/>
        </w:rPr>
        <w:t xml:space="preserve"> сельского </w:t>
      </w:r>
      <w:r w:rsidR="00CE426F">
        <w:rPr>
          <w:rStyle w:val="normaltextrun"/>
        </w:rPr>
        <w:t>поселения</w:t>
      </w:r>
      <w:r>
        <w:rPr>
          <w:rStyle w:val="normaltextrun"/>
        </w:rPr>
        <w:t xml:space="preserve"> «Об утверждении Правил благоустройства территории </w:t>
      </w:r>
      <w:r w:rsidR="00F8598C">
        <w:rPr>
          <w:rStyle w:val="spellingerror"/>
        </w:rPr>
        <w:t xml:space="preserve">Большедороховского </w:t>
      </w:r>
      <w:r>
        <w:rPr>
          <w:rStyle w:val="normaltextrun"/>
        </w:rPr>
        <w:t>сельского поселения» (далее – проект решения).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Публичные слушания провести на территории </w:t>
      </w:r>
      <w:r w:rsidR="00F8598C">
        <w:rPr>
          <w:rStyle w:val="spellingerror"/>
        </w:rPr>
        <w:t xml:space="preserve">Большедороховского </w:t>
      </w:r>
      <w:r w:rsidR="00F8598C">
        <w:rPr>
          <w:rStyle w:val="normaltextrun"/>
        </w:rPr>
        <w:t>сельского</w:t>
      </w:r>
      <w:r>
        <w:rPr>
          <w:rStyle w:val="normaltextrun"/>
        </w:rPr>
        <w:t xml:space="preserve"> поселения.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Довести до сведения населения проект решения согласно приложению путем его официального опубликования на сайте </w:t>
      </w:r>
      <w:r w:rsidR="00F8598C">
        <w:rPr>
          <w:rStyle w:val="spellingerror"/>
        </w:rPr>
        <w:t xml:space="preserve">Большедороховского </w:t>
      </w:r>
      <w:r>
        <w:rPr>
          <w:rStyle w:val="normaltextrun"/>
        </w:rPr>
        <w:t xml:space="preserve">сельского поселения и обнародования </w:t>
      </w:r>
      <w:r w:rsidR="000A4D5C">
        <w:rPr>
          <w:rStyle w:val="normaltextrun"/>
        </w:rPr>
        <w:t>08.04</w:t>
      </w:r>
      <w:r w:rsidRPr="000A4D5C">
        <w:rPr>
          <w:rStyle w:val="normaltextrun"/>
        </w:rPr>
        <w:t>.2019.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0A4D5C">
        <w:rPr>
          <w:rStyle w:val="normaltextrun"/>
        </w:rPr>
        <w:t>. С 08.04.2019 по 22.04</w:t>
      </w:r>
      <w:r w:rsidRPr="000A4D5C">
        <w:rPr>
          <w:rStyle w:val="normaltextrun"/>
        </w:rPr>
        <w:t>.2019</w:t>
      </w:r>
      <w:r>
        <w:rPr>
          <w:rStyle w:val="normaltextrun"/>
        </w:rPr>
        <w:t xml:space="preserve"> провести экспозицию проекта решения по адресу: Томская область, </w:t>
      </w:r>
      <w:r>
        <w:rPr>
          <w:rStyle w:val="spellingerror"/>
        </w:rPr>
        <w:t>Асиновский</w:t>
      </w:r>
      <w:r w:rsidR="00CE426F">
        <w:rPr>
          <w:rStyle w:val="normaltextrun"/>
        </w:rPr>
        <w:t> район, с.</w:t>
      </w:r>
      <w:r w:rsidR="00C106EB">
        <w:rPr>
          <w:rStyle w:val="normaltextrun"/>
        </w:rPr>
        <w:t xml:space="preserve"> </w:t>
      </w:r>
      <w:r w:rsidR="00F8598C">
        <w:rPr>
          <w:rStyle w:val="normaltextrun"/>
        </w:rPr>
        <w:t>Больше-Дорохово</w:t>
      </w:r>
      <w:r w:rsidR="00CE426F">
        <w:rPr>
          <w:rStyle w:val="normaltextrun"/>
        </w:rPr>
        <w:t>, ул</w:t>
      </w:r>
      <w:r w:rsidR="00F8598C">
        <w:rPr>
          <w:rStyle w:val="normaltextrun"/>
        </w:rPr>
        <w:t>. Центральная,26,</w:t>
      </w:r>
      <w:r>
        <w:rPr>
          <w:rStyle w:val="normaltextrun"/>
        </w:rPr>
        <w:t> </w:t>
      </w:r>
      <w:r>
        <w:rPr>
          <w:rStyle w:val="spellingerror"/>
        </w:rPr>
        <w:t>каб</w:t>
      </w:r>
      <w:r>
        <w:rPr>
          <w:rStyle w:val="normaltextrun"/>
        </w:rPr>
        <w:t xml:space="preserve">. </w:t>
      </w:r>
      <w:r w:rsidR="00F8598C">
        <w:rPr>
          <w:rStyle w:val="normaltextrun"/>
        </w:rPr>
        <w:t>2</w:t>
      </w:r>
      <w:r>
        <w:rPr>
          <w:rStyle w:val="normaltextrun"/>
        </w:rPr>
        <w:t>, в будние дни с 9.00 часов до 1</w:t>
      </w:r>
      <w:r w:rsidR="00F8598C">
        <w:rPr>
          <w:rStyle w:val="normaltextrun"/>
        </w:rPr>
        <w:t>7</w:t>
      </w:r>
      <w:r>
        <w:rPr>
          <w:rStyle w:val="normaltextrun"/>
        </w:rPr>
        <w:t>.00 часов. </w:t>
      </w:r>
      <w:r>
        <w:rPr>
          <w:rStyle w:val="eop"/>
        </w:rPr>
        <w:t> </w:t>
      </w:r>
    </w:p>
    <w:p w:rsidR="00FD16DD" w:rsidRDefault="00FD16DD" w:rsidP="00CD1C4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 Предложения по проекту решения могут вноситься: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в письменном виде в конверте в Администрацию </w:t>
      </w:r>
      <w:r w:rsidR="00F8598C">
        <w:rPr>
          <w:rStyle w:val="spellingerror"/>
        </w:rPr>
        <w:t>Большедороховского</w:t>
      </w:r>
      <w:r>
        <w:rPr>
          <w:rStyle w:val="normaltextrun"/>
        </w:rPr>
        <w:t> сельского поселения с указанием фамилии отправителя;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посредством записи в книге (журнале) учета посетителей экспозиции проекта решения.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Поправки вносятся до </w:t>
      </w:r>
      <w:r w:rsidR="000A4D5C">
        <w:rPr>
          <w:rStyle w:val="normaltextrun"/>
        </w:rPr>
        <w:t>22.04</w:t>
      </w:r>
      <w:r w:rsidRPr="000A4D5C">
        <w:rPr>
          <w:rStyle w:val="normaltextrun"/>
        </w:rPr>
        <w:t>.2019</w:t>
      </w:r>
      <w:r>
        <w:rPr>
          <w:rStyle w:val="normaltextrun"/>
        </w:rPr>
        <w:t xml:space="preserve"> с указанием номеров пунктов, в которые вносятся изменения, и предлагаемой редакции. 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7. Назначить публичные слушания по проекту решения на </w:t>
      </w:r>
      <w:r w:rsidR="00961AD9">
        <w:rPr>
          <w:rStyle w:val="normaltextrun"/>
        </w:rPr>
        <w:t>23.04</w:t>
      </w:r>
      <w:r w:rsidRPr="00961AD9">
        <w:rPr>
          <w:rStyle w:val="normaltextrun"/>
        </w:rPr>
        <w:t>.2019</w:t>
      </w:r>
      <w:r>
        <w:rPr>
          <w:rStyle w:val="normaltextrun"/>
        </w:rPr>
        <w:t xml:space="preserve"> на 1</w:t>
      </w:r>
      <w:r w:rsidR="00F8598C">
        <w:rPr>
          <w:rStyle w:val="normaltextrun"/>
        </w:rPr>
        <w:t>6</w:t>
      </w:r>
      <w:r>
        <w:rPr>
          <w:rStyle w:val="normaltextrun"/>
        </w:rPr>
        <w:t xml:space="preserve">.00 часов в здании администрации сельского поселения по адресу: с. </w:t>
      </w:r>
      <w:r w:rsidR="00F8598C">
        <w:rPr>
          <w:rStyle w:val="normaltextrun"/>
        </w:rPr>
        <w:t>Больше-Дорохово</w:t>
      </w:r>
      <w:r w:rsidR="00C33EAD">
        <w:rPr>
          <w:rStyle w:val="normaltextrun"/>
        </w:rPr>
        <w:t xml:space="preserve">, ул. </w:t>
      </w:r>
      <w:r w:rsidR="00F8598C">
        <w:rPr>
          <w:rStyle w:val="normaltextrun"/>
        </w:rPr>
        <w:t>Центральная, 26</w:t>
      </w:r>
      <w:r>
        <w:rPr>
          <w:rStyle w:val="normaltextrun"/>
        </w:rPr>
        <w:t>, </w:t>
      </w:r>
      <w:r>
        <w:rPr>
          <w:rStyle w:val="spellingerror"/>
        </w:rPr>
        <w:t>каб</w:t>
      </w:r>
      <w:r w:rsidR="00C33EAD">
        <w:rPr>
          <w:rStyle w:val="normaltextrun"/>
        </w:rPr>
        <w:t xml:space="preserve">. </w:t>
      </w:r>
      <w:r w:rsidR="00F8598C">
        <w:rPr>
          <w:rStyle w:val="normaltextrun"/>
        </w:rPr>
        <w:t>1</w:t>
      </w:r>
      <w:r>
        <w:rPr>
          <w:rStyle w:val="normaltextrun"/>
        </w:rPr>
        <w:t>. 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8. Направить </w:t>
      </w:r>
      <w:r w:rsidR="00961AD9" w:rsidRPr="00BD3B1B">
        <w:rPr>
          <w:rStyle w:val="normaltextrun"/>
        </w:rPr>
        <w:t>24.04</w:t>
      </w:r>
      <w:r w:rsidRPr="00BD3B1B">
        <w:rPr>
          <w:rStyle w:val="normaltextrun"/>
        </w:rPr>
        <w:t xml:space="preserve">.2019 </w:t>
      </w:r>
      <w:r>
        <w:rPr>
          <w:rStyle w:val="normaltextrun"/>
        </w:rPr>
        <w:t>проект решения с заключением по результатам публичных слушаний на рассмотрение в Совет </w:t>
      </w:r>
      <w:r w:rsidR="00F8598C">
        <w:rPr>
          <w:rStyle w:val="spellingerror"/>
        </w:rPr>
        <w:t>Большедороховского</w:t>
      </w:r>
      <w:r>
        <w:rPr>
          <w:rStyle w:val="normaltextrun"/>
        </w:rPr>
        <w:t> сельского поселения. </w:t>
      </w:r>
      <w:r>
        <w:rPr>
          <w:rStyle w:val="eop"/>
        </w:rPr>
        <w:t> </w:t>
      </w:r>
    </w:p>
    <w:p w:rsidR="00624F04" w:rsidRPr="00F8598C" w:rsidRDefault="00FD16DD" w:rsidP="00F8598C">
      <w:pPr>
        <w:pStyle w:val="a5"/>
        <w:ind w:firstLine="567"/>
        <w:jc w:val="both"/>
        <w:rPr>
          <w:sz w:val="24"/>
          <w:szCs w:val="24"/>
        </w:rPr>
      </w:pPr>
      <w:r>
        <w:rPr>
          <w:rStyle w:val="normaltextrun"/>
        </w:rPr>
        <w:t>9.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 w:rsidR="00F8598C" w:rsidRPr="00F322D9">
        <w:rPr>
          <w:sz w:val="24"/>
          <w:szCs w:val="24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www.bdselpasino.ru.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 Настоящее постановление вступает в силу с даты его официального опубликования.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11.Контроль исполнения настоящего постановления возложить на комиссию по землепользованию и застройке территории </w:t>
      </w:r>
      <w:r w:rsidR="00F8598C">
        <w:rPr>
          <w:rStyle w:val="spellingerror"/>
        </w:rPr>
        <w:t xml:space="preserve">Большедороховского </w:t>
      </w:r>
      <w:r>
        <w:rPr>
          <w:rStyle w:val="normaltextrun"/>
        </w:rPr>
        <w:t>сельского поселения.</w:t>
      </w:r>
      <w:r>
        <w:rPr>
          <w:rStyle w:val="eop"/>
          <w:b/>
          <w:bCs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FD16DD" w:rsidRDefault="00200240" w:rsidP="00FD16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</w:t>
      </w:r>
      <w:r w:rsidR="00F8598C">
        <w:rPr>
          <w:rStyle w:val="normaltextrun"/>
        </w:rPr>
        <w:t>Глава сельского поселения                                                            В.П. Овсянников</w:t>
      </w:r>
    </w:p>
    <w:p w:rsidR="00FD16DD" w:rsidRDefault="00FD16DD" w:rsidP="00FD16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C33EAD" w:rsidRDefault="00C33EAD" w:rsidP="00FD16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8598C" w:rsidRDefault="00F8598C" w:rsidP="00FD16DD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normaltextrun"/>
          <w:sz w:val="22"/>
          <w:szCs w:val="22"/>
        </w:rPr>
      </w:pPr>
    </w:p>
    <w:p w:rsidR="00F8598C" w:rsidRDefault="00F8598C" w:rsidP="00FD16DD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normaltextrun"/>
          <w:sz w:val="22"/>
          <w:szCs w:val="22"/>
        </w:rPr>
      </w:pPr>
    </w:p>
    <w:p w:rsidR="00FD16DD" w:rsidRDefault="00FD16DD" w:rsidP="00FD16DD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Приложение </w:t>
      </w:r>
      <w:r>
        <w:rPr>
          <w:rStyle w:val="eop"/>
          <w:sz w:val="22"/>
          <w:szCs w:val="22"/>
        </w:rPr>
        <w:t> </w:t>
      </w:r>
    </w:p>
    <w:p w:rsidR="00FD16DD" w:rsidRDefault="00BF32D3" w:rsidP="00FD16DD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УТВЕРЖДЕНО</w:t>
      </w:r>
      <w:r w:rsidR="00FD16DD">
        <w:rPr>
          <w:rStyle w:val="eop"/>
          <w:sz w:val="22"/>
          <w:szCs w:val="22"/>
        </w:rPr>
        <w:t> </w:t>
      </w:r>
    </w:p>
    <w:p w:rsidR="00FD16DD" w:rsidRDefault="00BF32D3" w:rsidP="00FD16DD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Постановлением администрации</w:t>
      </w:r>
    </w:p>
    <w:p w:rsidR="00FD16DD" w:rsidRDefault="00F8598C" w:rsidP="00FD16DD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2"/>
          <w:szCs w:val="22"/>
        </w:rPr>
        <w:t xml:space="preserve">Большедороховского </w:t>
      </w:r>
      <w:r w:rsidR="00FD16DD">
        <w:rPr>
          <w:rStyle w:val="normaltextrun"/>
          <w:sz w:val="22"/>
          <w:szCs w:val="22"/>
        </w:rPr>
        <w:t>сельского</w:t>
      </w:r>
      <w:r w:rsidR="00FD16DD">
        <w:rPr>
          <w:rStyle w:val="eop"/>
          <w:sz w:val="22"/>
          <w:szCs w:val="22"/>
        </w:rPr>
        <w:t> </w:t>
      </w:r>
    </w:p>
    <w:p w:rsidR="00FD16DD" w:rsidRDefault="00BD3B1B" w:rsidP="00FD16DD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поселения от</w:t>
      </w:r>
      <w:r w:rsidR="00BF32D3">
        <w:rPr>
          <w:rStyle w:val="normaltextrun"/>
          <w:sz w:val="22"/>
          <w:szCs w:val="22"/>
        </w:rPr>
        <w:t xml:space="preserve"> 01</w:t>
      </w:r>
      <w:r w:rsidR="00BF32D3" w:rsidRPr="003E37A8">
        <w:rPr>
          <w:rStyle w:val="normaltextrun"/>
          <w:sz w:val="22"/>
          <w:szCs w:val="22"/>
        </w:rPr>
        <w:t xml:space="preserve">.04.2019 </w:t>
      </w:r>
      <w:r w:rsidR="00BF32D3">
        <w:rPr>
          <w:rStyle w:val="normaltextrun"/>
          <w:sz w:val="22"/>
          <w:szCs w:val="22"/>
        </w:rPr>
        <w:t>№ 31</w:t>
      </w:r>
    </w:p>
    <w:p w:rsidR="00FD16DD" w:rsidRDefault="00FD16DD" w:rsidP="00FD16DD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AC23E9">
        <w:rPr>
          <w:rFonts w:eastAsia="Times New Roman" w:cs="Times New Roman"/>
          <w:b/>
          <w:color w:val="auto"/>
          <w:szCs w:val="24"/>
          <w:lang w:eastAsia="ru-RU"/>
        </w:rPr>
        <w:t xml:space="preserve">Об утверждении Правил благоустройства территории </w:t>
      </w: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AC23E9">
        <w:rPr>
          <w:rFonts w:eastAsia="Times New Roman" w:cs="Times New Roman"/>
          <w:b/>
          <w:color w:val="auto"/>
          <w:szCs w:val="24"/>
          <w:lang w:eastAsia="ru-RU"/>
        </w:rPr>
        <w:t xml:space="preserve">Большедороховского сельского поселения </w:t>
      </w: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 Большедороховского 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 Большедороховского сельского поселения 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AC23E9">
        <w:rPr>
          <w:rFonts w:eastAsia="Times New Roman" w:cs="Times New Roman"/>
          <w:b/>
          <w:color w:val="auto"/>
          <w:szCs w:val="24"/>
          <w:lang w:eastAsia="ru-RU"/>
        </w:rPr>
        <w:t>СОВЕТ БОЛЬШЕДОРОХОВСКОГО СЕЛЬСКОГО ПОСЕЛЕНИЯ РЕШИЛ:</w:t>
      </w: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/>
        </w:rPr>
        <w:t xml:space="preserve">1.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Утвердить Правила </w:t>
      </w:r>
      <w:r w:rsidRPr="00AC23E9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благоустройства территории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 сельского поселения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 согласно приложению.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>2.  Решение Совета Большедороховского сельского поселения № 174 от 14.05.2012 «Об утверждении Правил благоустройства территории муниципального образования «Большедороховское сельское поселение» отменить.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3. </w:t>
      </w:r>
      <w:r w:rsidRPr="00AC23E9">
        <w:rPr>
          <w:rFonts w:eastAsia="Times New Roman" w:cs="Times New Roman"/>
          <w:color w:val="auto"/>
          <w:szCs w:val="24"/>
          <w:lang w:eastAsia="ru-RU"/>
        </w:rPr>
        <w:t>Настоящее решение подлежит официальному опубликованию на сайте муниципального образования «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Большедороховское</w:t>
      </w:r>
      <w:r w:rsidRPr="00AC23E9">
        <w:rPr>
          <w:rFonts w:eastAsia="Times New Roman" w:cs="Times New Roman"/>
          <w:color w:val="auto"/>
          <w:szCs w:val="24"/>
          <w:lang w:eastAsia="ru-RU"/>
        </w:rPr>
        <w:t xml:space="preserve"> сельское поселение» </w:t>
      </w:r>
      <w:hyperlink r:id="rId6" w:history="1">
        <w:r w:rsidRPr="00AC23E9">
          <w:rPr>
            <w:rFonts w:eastAsia="Times New Roman" w:cs="Times New Roman"/>
            <w:color w:val="auto"/>
            <w:szCs w:val="24"/>
            <w:lang w:val="en-US" w:eastAsia="ru-RU"/>
          </w:rPr>
          <w:t>www</w:t>
        </w:r>
        <w:r w:rsidRPr="00AC23E9">
          <w:rPr>
            <w:rFonts w:eastAsia="Times New Roman" w:cs="Times New Roman"/>
            <w:color w:val="auto"/>
            <w:szCs w:val="24"/>
            <w:lang w:eastAsia="ru-RU"/>
          </w:rPr>
          <w:t xml:space="preserve">. </w:t>
        </w:r>
        <w:r w:rsidRPr="00AC23E9">
          <w:rPr>
            <w:rFonts w:eastAsia="Times New Roman" w:cs="Times New Roman"/>
            <w:color w:val="auto"/>
            <w:szCs w:val="24"/>
            <w:lang w:val="en-US" w:eastAsia="ru-RU"/>
          </w:rPr>
          <w:t>bdselpasino</w:t>
        </w:r>
        <w:r w:rsidRPr="00AC23E9">
          <w:rPr>
            <w:rFonts w:eastAsia="Times New Roman" w:cs="Times New Roman"/>
            <w:color w:val="auto"/>
            <w:szCs w:val="24"/>
            <w:lang w:eastAsia="ru-RU"/>
          </w:rPr>
          <w:t>.</w:t>
        </w:r>
        <w:r w:rsidRPr="00AC23E9">
          <w:rPr>
            <w:rFonts w:eastAsia="Times New Roman" w:cs="Times New Roman"/>
            <w:color w:val="auto"/>
            <w:szCs w:val="24"/>
            <w:lang w:val="en-US" w:eastAsia="ru-RU"/>
          </w:rPr>
          <w:t>ru</w:t>
        </w:r>
      </w:hyperlink>
      <w:r w:rsidRPr="00AC23E9">
        <w:rPr>
          <w:rFonts w:eastAsia="Times New Roman" w:cs="Times New Roman"/>
          <w:color w:val="auto"/>
          <w:szCs w:val="24"/>
          <w:lang w:eastAsia="ru-RU"/>
        </w:rPr>
        <w:t xml:space="preserve"> и обнародованию в «Информационном бюллетене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». 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>4. Настоящее решение вступает в силу с даты его официального опубликования.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5. </w:t>
      </w:r>
      <w:r w:rsidRPr="00AC23E9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Контроль за исполнением настоящего решения возложить на контрольно-правовой комитет Совета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 сельского поселения.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iCs/>
          <w:color w:val="auto"/>
          <w:szCs w:val="24"/>
          <w:lang w:eastAsia="ru-RU"/>
        </w:rPr>
      </w:pPr>
      <w:r w:rsidRPr="00AC23E9">
        <w:rPr>
          <w:rFonts w:eastAsia="Times New Roman" w:cs="Times New Roman"/>
          <w:iCs/>
          <w:color w:val="auto"/>
          <w:szCs w:val="24"/>
          <w:lang w:eastAsia="ru-RU"/>
        </w:rPr>
        <w:t>Глава сельского поселения                                                                         В.П. Овсянников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iCs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AC23E9" w:rsidRPr="00AC23E9" w:rsidRDefault="00AC23E9" w:rsidP="00AC23E9">
      <w:pPr>
        <w:rPr>
          <w:rFonts w:eastAsia="Times New Roman" w:cs="Times New Roman"/>
          <w:b/>
          <w:color w:val="auto"/>
          <w:szCs w:val="24"/>
          <w:lang w:eastAsia="ru-RU"/>
        </w:rPr>
      </w:pPr>
      <w:bookmarkStart w:id="0" w:name="_GoBack"/>
      <w:bookmarkEnd w:id="0"/>
    </w:p>
    <w:p w:rsidR="00AC23E9" w:rsidRPr="00AC23E9" w:rsidRDefault="00AC23E9" w:rsidP="00AC23E9">
      <w:pPr>
        <w:widowControl w:val="0"/>
        <w:suppressAutoHyphens/>
        <w:ind w:left="5664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Приложение</w:t>
      </w:r>
    </w:p>
    <w:p w:rsidR="00AC23E9" w:rsidRPr="00AC23E9" w:rsidRDefault="00AC23E9" w:rsidP="00AC23E9">
      <w:pPr>
        <w:widowControl w:val="0"/>
        <w:suppressAutoHyphens/>
        <w:ind w:left="5664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УТВЕРЖДЕНЫ</w:t>
      </w:r>
    </w:p>
    <w:p w:rsidR="00AC23E9" w:rsidRPr="00AC23E9" w:rsidRDefault="00AC23E9" w:rsidP="00AC23E9">
      <w:pPr>
        <w:widowControl w:val="0"/>
        <w:suppressAutoHyphens/>
        <w:ind w:left="5664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решением Совета </w:t>
      </w:r>
    </w:p>
    <w:p w:rsidR="00AC23E9" w:rsidRPr="00AC23E9" w:rsidRDefault="00AC23E9" w:rsidP="00AC23E9">
      <w:pPr>
        <w:widowControl w:val="0"/>
        <w:suppressAutoHyphens/>
        <w:ind w:left="5664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 </w:t>
      </w:r>
    </w:p>
    <w:p w:rsidR="00AC23E9" w:rsidRPr="00AC23E9" w:rsidRDefault="00AC23E9" w:rsidP="00AC23E9">
      <w:pPr>
        <w:widowControl w:val="0"/>
        <w:suppressAutoHyphens/>
        <w:ind w:left="5664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поселения от __.__.2019 № __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ПРАВИЛА 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благоустройства территории </w:t>
      </w:r>
      <w:r w:rsidRPr="00AC23E9">
        <w:rPr>
          <w:rFonts w:eastAsia="Times New Roman" w:cs="Times New Roman"/>
          <w:b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сельского поселения</w:t>
      </w:r>
    </w:p>
    <w:p w:rsidR="00AC23E9" w:rsidRPr="00AC23E9" w:rsidRDefault="00AC23E9" w:rsidP="00AC23E9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1. Общие положения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1. Настоящие Правила благоустройства территории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3. Основные понятия, используемые в настоящих Правилах: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ремонта жилых и нежилых помещений;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малые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 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5. Запрещается загрязнение, засорение общественных мест, выбрасывание, допущение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складирования мусора в не отведенных для этих целей местах.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6. Содержание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на территориях общего пользования, прилегающих к земельным участкам.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7.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Санитарная уборка территории включает в себя уборку от снега и льда, опавших листьев, мусора, обработку противогололедной смесью либо подсыпку песком проезжей части улиц и тротуаров.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AC23E9">
        <w:rPr>
          <w:rFonts w:eastAsia="Lucida Sans Unicode" w:cs="Times New Roman"/>
          <w:color w:val="000000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AC23E9">
        <w:rPr>
          <w:rFonts w:eastAsia="Lucida Sans Unicode" w:cs="Times New Roman"/>
          <w:color w:val="000000"/>
          <w:szCs w:val="24"/>
          <w:lang w:eastAsia="ru-RU" w:bidi="ru-RU"/>
        </w:rPr>
        <w:t>Автомобильные дороги содержатся силами собственников.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>7.1. 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Большедороховского сельского поселения путем издания постановления Администрации Большедороховского сельского поселения, утверждающего карты-схемы прилагающих территории.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 Карты-схемы прилегающих территорий формируются уполномоченными должностными лицами Администрации Большедороховского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«Большедороховское сельское поселение» и размещаются на официальном сайте муниципального образования «Большедороховское 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bookmarkStart w:id="1" w:name="Par174"/>
      <w:bookmarkEnd w:id="1"/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 При составлении карт-схем прилегающих территорий уполномоченными должностными лицами Администрации Асиновского городского поселения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lastRenderedPageBreak/>
        <w:t>проводить санитарную уборку, устанавливается дифференцированно для различных видов прилегающих территорий: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bookmarkStart w:id="2" w:name="Par182"/>
      <w:bookmarkEnd w:id="2"/>
      <w:r w:rsidRPr="00AC23E9">
        <w:rPr>
          <w:rFonts w:eastAsia="Times New Roman" w:cs="Times New Roman"/>
          <w:color w:val="auto"/>
          <w:szCs w:val="24"/>
          <w:lang w:eastAsia="ru-RU" w:bidi="ru-RU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ab/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AC23E9">
        <w:rPr>
          <w:rFonts w:eastAsia="Times New Roman" w:cs="Times New Roman"/>
          <w:color w:val="auto"/>
          <w:szCs w:val="24"/>
          <w:lang w:eastAsia="ru-RU"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</w:t>
      </w:r>
    </w:p>
    <w:p w:rsidR="00AC23E9" w:rsidRPr="00AC23E9" w:rsidRDefault="00AC23E9" w:rsidP="00AC23E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000000"/>
          <w:szCs w:val="24"/>
          <w:lang w:eastAsia="ru-RU" w:bidi="ru-RU"/>
        </w:rPr>
        <w:t xml:space="preserve">           8.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4"/>
        </w:rPr>
      </w:pPr>
      <w:r w:rsidRPr="00AC23E9">
        <w:rPr>
          <w:rFonts w:eastAsia="Calibri" w:cs="Times New Roman"/>
          <w:color w:val="auto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FF0000"/>
          <w:szCs w:val="24"/>
        </w:rPr>
      </w:pPr>
      <w:r w:rsidRPr="00AC23E9">
        <w:rPr>
          <w:rFonts w:eastAsia="Calibri" w:cs="Times New Roman"/>
          <w:color w:val="auto"/>
          <w:szCs w:val="24"/>
        </w:rPr>
        <w:t xml:space="preserve">2) осуществлять благоустройство (включая очистку и уборку) объектов благоустройства;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 производить очистку от снега и удалять сосульки с карнизов зданий и балконов;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9.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предприниматели- землепользователи – обязаны: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разрабатывать планы благоустроительных работ с обозначением мероприятий и работ, выполняемых ими или за их счет (или с их помощью);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создать защитные полосы из зеленых насаждений;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10. Все землепользователи участков индивидуальной застройки, а также садоводческих участков обязаны: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и проездах;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5) производить ремонт лицевых (уличных) заборов, ворот, фасадов зданий, строений, сооружений, гаражей;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6) озеленять лицевые части участков;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9) утилизацию и захоронение жидких коммунальных отходов (в неканализованых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11. На территории муниципального образования запрещается: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9)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12.</w:t>
      </w: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Все собственники, землепользователи, арендаторы земельных участков, расположенных на территории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 обязаны не допускать зарастание земельных участков сорняками или кустарниками.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13. Уборка территории в весенне-летний период: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14.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15. Уборка территории в осенне-зимний период: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осенне-зимний период устанавливается с 15 октября по 15 апреля и предусматривает работы по уборке территорий, вывоз снега, грязи, опавших листьев, очистку дорог от снега;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уборка проезжей части, вывозка снега производятся в зависимости от погодных условий предприятиями, осуществляющими соответствующую деятельность согласно требований действующего законодательства;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16. Правила санитарного содержания территории частного сектора: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4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ж) откидывать снег от жилых усадеб на проезжую часть улиц.</w:t>
      </w:r>
      <w:r w:rsidRPr="00AC23E9">
        <w:rPr>
          <w:rFonts w:eastAsia="Calibri" w:cs="Times New Roman"/>
          <w:color w:val="auto"/>
          <w:szCs w:val="24"/>
        </w:rPr>
        <w:t xml:space="preserve">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17. Уборка и санитарное содержание общественных зданий, производственных и промышленных территорий: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</w:t>
      </w: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в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а) проводить ремонт фасадов зданий и сооружений, ограждения;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г) обеспечить озеленение прилегающей к объектам территории, путём создания и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содержания газонов и цветников, посадок зелёных насаждений.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18. Уборка и санитарное содержание объектов торговли, общественного питания и бытового обслуживания населения: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4-15 настоящих Правил;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2) 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AC23E9">
          <w:rPr>
            <w:rFonts w:eastAsia="Lucida Sans Unicode" w:cs="Times New Roman"/>
            <w:color w:val="auto"/>
            <w:szCs w:val="24"/>
            <w:lang w:eastAsia="ru-RU" w:bidi="ru-RU"/>
          </w:rPr>
          <w:t>15 метров</w:t>
        </w:r>
      </w:smartTag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AC23E9">
          <w:rPr>
            <w:rFonts w:eastAsia="Lucida Sans Unicode" w:cs="Times New Roman"/>
            <w:color w:val="auto"/>
            <w:szCs w:val="24"/>
            <w:lang w:eastAsia="ru-RU" w:bidi="ru-RU"/>
          </w:rPr>
          <w:t>25 метров</w:t>
        </w:r>
      </w:smartTag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в каждую сторону от объекта;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 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5)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7)</w:t>
      </w:r>
      <w:r w:rsidRPr="00AC23E9">
        <w:rPr>
          <w:rFonts w:eastAsia="Lucida Sans Unicode" w:cs="Times New Roman"/>
          <w:color w:val="000000"/>
          <w:szCs w:val="24"/>
          <w:lang w:eastAsia="ru-RU" w:bidi="ru-RU"/>
        </w:rPr>
        <w:t xml:space="preserve"> с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19. Уборка и санитарное содержание объектов общественного транспорта: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2) остановки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</w:t>
      </w: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у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20. Содержание малых архитектурных форм: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организации и граждане обязаны содержать в порядке все сооружения малых архитектурных форм, производить их ремонт.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21. Содержание подъездных путей к строительным площадкам и их территорий: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соответствии со строительным генпланом, строительными нормами и правилами;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</w:t>
      </w: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AC23E9">
          <w:rPr>
            <w:rFonts w:eastAsia="Lucida Sans Unicode" w:cs="Times New Roman"/>
            <w:color w:val="auto"/>
            <w:szCs w:val="24"/>
            <w:lang w:eastAsia="ru-RU" w:bidi="ru-RU"/>
          </w:rPr>
          <w:t>50 метров</w:t>
        </w:r>
      </w:smartTag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7) запрещается: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б) выезд на асфальтированные дороги со строительной площадки транспортных средств, не очищенных от грязи.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22. Содержание гаражей: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владельцы металлических гаражей и гаражей, расположенных в блоках обязаны: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а) производить ремонт фасадов гаражей в блоке;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б) проводить уборку прилегающей к гаражам территории;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в) не складировать (допускать складирование) бытовых отходов, металлического лома на прилегающей к гаражам территории;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23.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24. В случаях поломки каменных, железобетонных и металлических оград, опор фонарей уличного освещения, трансформаторных будок производится их ремонт.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инженерных коммуникаций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25.</w:t>
      </w: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26.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Предоставление, продление, переоформление, закрытие и аннулирование Разрешения осуществляется в порядке, установленном решением Совета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 от 05.09.2017 № 258 «Об утверждении порядка предоставления разрешения на осуществление земляных работ на территории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поселения».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27.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28. До начала производства земляных работ необходимо: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 снять и буртовать растительный слой грунта;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29. При производстве земляных работ лицо, их осуществляющее, обязано: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     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    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     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30. При производстве земляных работ запрещается: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устройство временных отвалов снятого асфальта и мусора.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31.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32.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33. Восстановление дорожных покрытий,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34.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35.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36. При нарушении настоящих Правил, а также требований, установленных проектом строительства, по ходатайству надзорных органов Разрешение аннулируется. Повторное Разрешение выдаётся только после устранения выявленных недостатков.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37.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Tahoma"/>
          <w:bCs/>
          <w:color w:val="000000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38.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39. К насаждениям: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общего пользования относятся зеленые насаждения, находящиеся на территории жилых кварталов и групп домов, лесопарков, лугопарков, а также насаждения вдоль улиц и транспортных магистралей;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специального назначения относятся зеленые насаждения, находящиеся на территории защитных полос, санитарно-защитных и водоохранных зон, кладбищ.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40.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41. К работам по уходу за зелеными насаждениями относятся заранее планируемые лесо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42. Правила ухода за деревьями и кустарниками: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а) обрезку и формирование кроны, обрезку сухих сучьев;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б) стрижку живых изгородей;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в) вырубку сухостойных и больных деревьев, корчевку пней;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г) уборку мусора, срезанных веток, опавших листьев;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д) побелку стволов деревьев и кустарника;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43. Правила ухода за газонами и цветниками, дорожками и площадками с зеленой растительностью: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44. Правила уборки объектов зеленого хозяйства и ухода за оборудованием, находящимся на их территории: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б) иметь скамейки, проводить их ремонт и покраску;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45. Инвентаризация зеленых насаждений: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ежегодная - по состоянию на 1 ноября;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полная - один раз в 5 лет;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46. На территории объектов зеленых насаждений запрещается: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 разжигать костры, сжигать мусор, листву;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7) рвать цветы, ломать деревья и кустарники;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47. Порядок производства строительных работ в зоне зеленых насаждений: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AC23E9" w:rsidRPr="00AC23E9" w:rsidRDefault="00AC23E9" w:rsidP="00AC23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AC23E9">
          <w:rPr>
            <w:rFonts w:eastAsia="Lucida Sans Unicode" w:cs="Times New Roman"/>
            <w:color w:val="auto"/>
            <w:szCs w:val="24"/>
            <w:lang w:eastAsia="ru-RU" w:bidi="ru-RU"/>
          </w:rPr>
          <w:t>2 м</w:t>
        </w:r>
      </w:smartTag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>5. Содержание и эксплуатация сетей наружного освещения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48.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49.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50. При строительстве и реконструкции дорог, площадей, жилых домов, общественных зданий все застройщики обязаны: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51.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spacing w:line="276" w:lineRule="auto"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bCs/>
          <w:color w:val="000000"/>
          <w:szCs w:val="24"/>
          <w:lang w:eastAsia="ru-RU" w:bidi="ru-RU"/>
        </w:rPr>
        <w:t xml:space="preserve">6. </w:t>
      </w: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>Содержание и эксплуатация водоразборных колонок</w:t>
      </w:r>
    </w:p>
    <w:p w:rsidR="00AC23E9" w:rsidRPr="00AC23E9" w:rsidRDefault="00AC23E9" w:rsidP="00AC23E9">
      <w:pPr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52.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53. Руководители организаций, учреждений, в собственности которых находятся водоразборные колонки должны обеспечить: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1) очистку водоразборных колонок от мусора, снега;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2) скол льда и наледи с водоразборных колонок;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3) ремонт конструкции, утепляющей водоразборную колонку;</w:t>
      </w:r>
    </w:p>
    <w:p w:rsidR="00AC23E9" w:rsidRPr="00AC23E9" w:rsidRDefault="00AC23E9" w:rsidP="00AC23E9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4) безопасный подход к водоразборным колонкам.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bCs/>
          <w:color w:val="000000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bCs/>
          <w:color w:val="000000"/>
          <w:szCs w:val="24"/>
          <w:lang w:eastAsia="ru-RU" w:bidi="ru-RU"/>
        </w:rPr>
      </w:pPr>
      <w:r w:rsidRPr="00AC23E9">
        <w:rPr>
          <w:rFonts w:eastAsia="Lucida Sans Unicode" w:cs="Times New Roman"/>
          <w:b/>
          <w:bCs/>
          <w:color w:val="000000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AC23E9" w:rsidRPr="00AC23E9" w:rsidRDefault="00AC23E9" w:rsidP="00AC23E9">
      <w:pPr>
        <w:widowControl w:val="0"/>
        <w:suppressAutoHyphens/>
        <w:ind w:firstLine="709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AC23E9">
        <w:rPr>
          <w:rFonts w:eastAsia="Lucida Sans Unicode" w:cs="Times New Roman"/>
          <w:bCs/>
          <w:color w:val="000000"/>
          <w:szCs w:val="24"/>
          <w:lang w:eastAsia="ru-RU" w:bidi="ru-RU"/>
        </w:rPr>
        <w:t xml:space="preserve">54. Праздничное оформление территории муниципального образования выполняется по решению Администрации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bCs/>
          <w:color w:val="000000"/>
          <w:szCs w:val="24"/>
          <w:lang w:eastAsia="ru-RU" w:bidi="ru-RU"/>
        </w:rPr>
        <w:t xml:space="preserve">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AC23E9">
        <w:rPr>
          <w:rFonts w:eastAsia="Lucida Sans Unicode" w:cs="Times New Roman"/>
          <w:bCs/>
          <w:color w:val="000000"/>
          <w:szCs w:val="24"/>
          <w:lang w:eastAsia="ru-RU" w:bidi="ru-RU"/>
        </w:rPr>
        <w:t>Праздничное оформление включает д</w:t>
      </w:r>
      <w:r w:rsidRPr="00AC23E9">
        <w:rPr>
          <w:rFonts w:eastAsia="Calibri" w:cs="Times New Roman"/>
          <w:color w:val="auto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AC23E9">
        <w:rPr>
          <w:rFonts w:eastAsia="Lucida Sans Unicode" w:cs="Times New Roman"/>
          <w:bCs/>
          <w:color w:val="000000"/>
          <w:szCs w:val="24"/>
          <w:lang w:eastAsia="ru-RU" w:bidi="ru-RU"/>
        </w:rPr>
        <w:t>55.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AC23E9">
        <w:rPr>
          <w:rFonts w:eastAsia="Lucida Sans Unicode" w:cs="Times New Roman"/>
          <w:bCs/>
          <w:color w:val="000000"/>
          <w:szCs w:val="24"/>
          <w:lang w:eastAsia="ru-RU" w:bidi="ru-RU"/>
        </w:rPr>
        <w:t xml:space="preserve">56. Оформление зданий, строений, сооружений осуществляется их собственниками (владельцами) в рамках утвержденной постановлением Администрации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bCs/>
          <w:color w:val="000000"/>
          <w:szCs w:val="24"/>
          <w:lang w:eastAsia="ru-RU" w:bidi="ru-RU"/>
        </w:rPr>
        <w:t xml:space="preserve">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center"/>
        <w:rPr>
          <w:rFonts w:eastAsia="Calibri" w:cs="Times New Roman"/>
          <w:b/>
          <w:bCs/>
          <w:color w:val="auto"/>
          <w:szCs w:val="24"/>
        </w:rPr>
      </w:pPr>
      <w:r w:rsidRPr="00AC23E9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8.</w:t>
      </w:r>
      <w:r w:rsidRPr="00AC23E9">
        <w:rPr>
          <w:rFonts w:eastAsia="Lucida Sans Unicode" w:cs="Times New Roman"/>
          <w:bCs/>
          <w:color w:val="auto"/>
          <w:szCs w:val="24"/>
          <w:lang w:eastAsia="ru-RU" w:bidi="ru-RU"/>
        </w:rPr>
        <w:t xml:space="preserve"> </w:t>
      </w:r>
      <w:r w:rsidRPr="00AC23E9">
        <w:rPr>
          <w:rFonts w:eastAsia="Calibri" w:cs="Times New Roman"/>
          <w:b/>
          <w:bCs/>
          <w:color w:val="auto"/>
          <w:szCs w:val="24"/>
        </w:rPr>
        <w:t>Особые требования к доступности городской среды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 w:rsidRPr="00AC23E9">
        <w:rPr>
          <w:rFonts w:eastAsia="Calibri" w:cs="Times New Roman"/>
          <w:bCs/>
          <w:color w:val="auto"/>
          <w:szCs w:val="24"/>
        </w:rPr>
        <w:t xml:space="preserve">57.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</w:t>
      </w:r>
      <w:r w:rsidRPr="00AC23E9">
        <w:rPr>
          <w:rFonts w:eastAsia="Calibri" w:cs="Times New Roman"/>
          <w:bCs/>
          <w:color w:val="auto"/>
          <w:szCs w:val="24"/>
        </w:rPr>
        <w:lastRenderedPageBreak/>
        <w:t>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 w:rsidRPr="00AC23E9">
        <w:rPr>
          <w:rFonts w:eastAsia="Calibri" w:cs="Times New Roman"/>
          <w:bCs/>
          <w:color w:val="auto"/>
          <w:szCs w:val="24"/>
        </w:rPr>
        <w:t>58.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 w:rsidRPr="00AC23E9">
        <w:rPr>
          <w:rFonts w:eastAsia="Calibri" w:cs="Times New Roman"/>
          <w:bCs/>
          <w:color w:val="auto"/>
          <w:szCs w:val="24"/>
        </w:rPr>
        <w:t>59.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AC23E9" w:rsidRPr="00AC23E9" w:rsidRDefault="00AC23E9" w:rsidP="00AC23E9">
      <w:pPr>
        <w:autoSpaceDE w:val="0"/>
        <w:autoSpaceDN w:val="0"/>
        <w:adjustRightInd w:val="0"/>
        <w:jc w:val="both"/>
        <w:rPr>
          <w:rFonts w:eastAsia="Calibri" w:cs="Times New Roman"/>
          <w:b/>
          <w:color w:val="auto"/>
          <w:szCs w:val="24"/>
        </w:rPr>
      </w:pPr>
    </w:p>
    <w:p w:rsidR="00AC23E9" w:rsidRPr="00AC23E9" w:rsidRDefault="00AC23E9" w:rsidP="00AC23E9">
      <w:pPr>
        <w:widowControl w:val="0"/>
        <w:tabs>
          <w:tab w:val="center" w:pos="4677"/>
        </w:tabs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AC23E9" w:rsidRPr="00AC23E9" w:rsidRDefault="00AC23E9" w:rsidP="00AC23E9">
      <w:pPr>
        <w:widowControl w:val="0"/>
        <w:tabs>
          <w:tab w:val="center" w:pos="4677"/>
        </w:tabs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AC23E9" w:rsidRPr="00AC23E9" w:rsidRDefault="00AC23E9" w:rsidP="00AC23E9">
      <w:pPr>
        <w:widowControl w:val="0"/>
        <w:tabs>
          <w:tab w:val="center" w:pos="4677"/>
        </w:tabs>
        <w:suppressAutoHyphens/>
        <w:jc w:val="center"/>
        <w:rPr>
          <w:rFonts w:ascii="Arial" w:eastAsia="Lucida Sans Unicode" w:hAnsi="Arial" w:cs="Tahoma"/>
          <w:color w:val="auto"/>
          <w:szCs w:val="28"/>
          <w:lang w:eastAsia="ru-RU" w:bidi="ru-RU"/>
        </w:rPr>
      </w:pP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>и развития городской среды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60. Принципы организации общественного участия: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61. Формы общественного соучастия: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д) консультации по предполагаемым типам озеленения;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е) консультации по предполагаемым типам освещения и осветительного оборудования;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lastRenderedPageBreak/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3) информирование может осуществляться, но не ограничивается: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62. Механизмы общественного участия: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lastRenderedPageBreak/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6) для обеспечения квалифицированного участия публикуется достоверная и актуальная информация о реализуемом проекте, результатах предпроектного исследования, а также сам проект не позднее, чем за 14 дней до проведения самого общественного обсуждения;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AC23E9" w:rsidRPr="00AC23E9" w:rsidRDefault="00AC23E9" w:rsidP="00AC23E9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AC23E9">
        <w:rPr>
          <w:rFonts w:eastAsia="Times New Roman" w:cs="Times New Roman"/>
          <w:color w:val="auto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фото-видеофиксации.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color w:val="auto"/>
          <w:szCs w:val="24"/>
        </w:rPr>
      </w:pPr>
      <w:r w:rsidRPr="00AC23E9">
        <w:rPr>
          <w:rFonts w:eastAsia="Calibri" w:cs="Times New Roman"/>
          <w:b/>
          <w:color w:val="auto"/>
          <w:szCs w:val="24"/>
        </w:rPr>
        <w:t xml:space="preserve">10. Общие требования к организации контроля за состоянием и эксплуатацией </w:t>
      </w:r>
    </w:p>
    <w:p w:rsidR="00AC23E9" w:rsidRPr="00AC23E9" w:rsidRDefault="00AC23E9" w:rsidP="00AC23E9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color w:val="auto"/>
          <w:szCs w:val="24"/>
        </w:rPr>
      </w:pPr>
      <w:r w:rsidRPr="00AC23E9">
        <w:rPr>
          <w:rFonts w:eastAsia="Calibri" w:cs="Times New Roman"/>
          <w:b/>
          <w:color w:val="auto"/>
          <w:szCs w:val="24"/>
        </w:rPr>
        <w:t xml:space="preserve">объектов благоустройства на территории муниципального образования 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bookmarkStart w:id="3" w:name="Par4"/>
      <w:bookmarkEnd w:id="3"/>
      <w:r w:rsidRPr="00AC23E9">
        <w:rPr>
          <w:rFonts w:eastAsia="Calibri" w:cs="Times New Roman"/>
          <w:color w:val="auto"/>
          <w:szCs w:val="24"/>
        </w:rPr>
        <w:t>63.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 w:rsidRPr="00AC23E9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 xml:space="preserve"> 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AC23E9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AC23E9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64.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AC23E9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AC23E9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65.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 w:rsidRPr="00AC23E9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 w:rsidRPr="00AC23E9">
        <w:rPr>
          <w:rFonts w:eastAsia="Lucida Sans Unicode" w:cs="Times New Roman"/>
          <w:color w:val="2D2D2D"/>
          <w:spacing w:val="2"/>
          <w:szCs w:val="24"/>
          <w:lang w:eastAsia="ru-RU" w:bidi="ru-RU"/>
        </w:rPr>
        <w:t>66.</w:t>
      </w:r>
      <w:r w:rsidRPr="00AC23E9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 w:rsidRPr="00AC23E9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67.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фотофиксация.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AC23E9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AC23E9" w:rsidRPr="00AC23E9" w:rsidRDefault="00AC23E9" w:rsidP="00AC23E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/>
          <w:color w:val="auto"/>
          <w:szCs w:val="24"/>
        </w:rPr>
      </w:pPr>
      <w:r w:rsidRPr="00AC23E9">
        <w:rPr>
          <w:rFonts w:eastAsia="Calibri" w:cs="Times New Roman"/>
          <w:color w:val="auto"/>
          <w:szCs w:val="24"/>
        </w:rPr>
        <w:lastRenderedPageBreak/>
        <w:t>68.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AC23E9" w:rsidRPr="00AC23E9" w:rsidRDefault="00AC23E9" w:rsidP="00AC23E9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AC23E9" w:rsidRPr="00AC23E9" w:rsidRDefault="00AC23E9" w:rsidP="00AC23E9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AC23E9">
        <w:rPr>
          <w:rFonts w:eastAsia="Times New Roman" w:cs="Times New Roman"/>
          <w:color w:val="auto"/>
          <w:sz w:val="22"/>
          <w:lang w:eastAsia="ru-RU"/>
        </w:rPr>
        <w:t xml:space="preserve">Приложение № 1 к Правилам </w:t>
      </w:r>
    </w:p>
    <w:p w:rsidR="00AC23E9" w:rsidRPr="00AC23E9" w:rsidRDefault="00AC23E9" w:rsidP="00AC23E9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AC23E9">
        <w:rPr>
          <w:rFonts w:eastAsia="Times New Roman" w:cs="Times New Roman"/>
          <w:color w:val="auto"/>
          <w:sz w:val="22"/>
          <w:lang w:eastAsia="ru-RU"/>
        </w:rPr>
        <w:t xml:space="preserve">благоустройства территории </w:t>
      </w:r>
    </w:p>
    <w:p w:rsidR="00AC23E9" w:rsidRPr="00AC23E9" w:rsidRDefault="00AC23E9" w:rsidP="00AC23E9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AC23E9">
        <w:rPr>
          <w:rFonts w:eastAsia="Times New Roman" w:cs="Times New Roman"/>
          <w:color w:val="auto"/>
          <w:sz w:val="22"/>
          <w:lang w:eastAsia="ru-RU"/>
        </w:rPr>
        <w:t xml:space="preserve">муниципального образования </w:t>
      </w:r>
    </w:p>
    <w:p w:rsidR="00AC23E9" w:rsidRPr="00AC23E9" w:rsidRDefault="00AC23E9" w:rsidP="00AC23E9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AC23E9">
        <w:rPr>
          <w:rFonts w:eastAsia="Times New Roman" w:cs="Times New Roman"/>
          <w:color w:val="auto"/>
          <w:sz w:val="22"/>
          <w:lang w:eastAsia="ru-RU"/>
        </w:rPr>
        <w:t>«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Большедороховское</w:t>
      </w:r>
      <w:r w:rsidRPr="00AC23E9">
        <w:rPr>
          <w:rFonts w:eastAsia="Times New Roman" w:cs="Times New Roman"/>
          <w:color w:val="auto"/>
          <w:sz w:val="22"/>
          <w:lang w:eastAsia="ru-RU"/>
        </w:rPr>
        <w:t xml:space="preserve"> сельское поселение»</w:t>
      </w:r>
    </w:p>
    <w:p w:rsidR="00AC23E9" w:rsidRPr="00AC23E9" w:rsidRDefault="00AC23E9" w:rsidP="00AC23E9">
      <w:pPr>
        <w:tabs>
          <w:tab w:val="left" w:pos="6105"/>
        </w:tabs>
        <w:jc w:val="right"/>
        <w:rPr>
          <w:rFonts w:eastAsia="Times New Roman" w:cs="Times New Roman"/>
          <w:b/>
          <w:color w:val="auto"/>
          <w:sz w:val="20"/>
          <w:szCs w:val="20"/>
          <w:lang w:eastAsia="ru-RU"/>
        </w:rPr>
      </w:pP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>АКТ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AC23E9">
        <w:rPr>
          <w:rFonts w:eastAsia="Times New Roman" w:cs="Times New Roman"/>
          <w:b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сельского поселения</w:t>
      </w:r>
    </w:p>
    <w:p w:rsidR="00AC23E9" w:rsidRPr="00AC23E9" w:rsidRDefault="00AC23E9" w:rsidP="00AC23E9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«___» __________ 20__ г.                                                                             № 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>Время «____» час. «____» мин.                                                                      с. Больше-Дорохово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Администрацией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  в лице _____________________________________________________________________________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с участием ____________________________________________________________________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в присутствии 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          </w:t>
      </w: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выявлены в ходе обследования территории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 следующие нарушения Правил благоустройства территории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поселения: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</w:t>
      </w:r>
      <w:r w:rsidRPr="00AC23E9">
        <w:rPr>
          <w:rFonts w:eastAsia="Times New Roman" w:cs="Times New Roman"/>
          <w:color w:val="auto"/>
          <w:sz w:val="20"/>
          <w:szCs w:val="20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сельского поселения)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(фамилия, имя, отчество (последнее – при наличии), подпись, дата)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Пометка об отказе ознакомления с актом 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                </w:t>
      </w: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составившего акт)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При выявлении нарушения производились: 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  (указать действия)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Подпись лица (лиц), составившего акт 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Пометка об исполнении (неисполнении) предписания об устранении нарушений Правил благоустройства территории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_____________________________________________________________________________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br/>
      </w:r>
    </w:p>
    <w:p w:rsidR="00AC23E9" w:rsidRPr="00AC23E9" w:rsidRDefault="00AC23E9" w:rsidP="00AC23E9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AC23E9">
        <w:rPr>
          <w:rFonts w:eastAsia="Lucida Sans Unicode" w:cs="Times New Roman"/>
          <w:color w:val="auto"/>
          <w:sz w:val="22"/>
          <w:lang w:eastAsia="ru-RU" w:bidi="ru-RU"/>
        </w:rPr>
        <w:t xml:space="preserve">Приложение № 2 к Правилам </w:t>
      </w:r>
    </w:p>
    <w:p w:rsidR="00AC23E9" w:rsidRPr="00AC23E9" w:rsidRDefault="00AC23E9" w:rsidP="00AC23E9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AC23E9">
        <w:rPr>
          <w:rFonts w:eastAsia="Lucida Sans Unicode" w:cs="Times New Roman"/>
          <w:color w:val="auto"/>
          <w:sz w:val="22"/>
          <w:lang w:eastAsia="ru-RU" w:bidi="ru-RU"/>
        </w:rPr>
        <w:t xml:space="preserve">благоустройства территории </w:t>
      </w:r>
    </w:p>
    <w:p w:rsidR="00AC23E9" w:rsidRPr="00AC23E9" w:rsidRDefault="00AC23E9" w:rsidP="00AC23E9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AC23E9">
        <w:rPr>
          <w:rFonts w:eastAsia="Lucida Sans Unicode" w:cs="Times New Roman"/>
          <w:color w:val="auto"/>
          <w:sz w:val="22"/>
          <w:lang w:eastAsia="ru-RU" w:bidi="ru-RU"/>
        </w:rPr>
        <w:t xml:space="preserve">муниципального образования </w:t>
      </w:r>
    </w:p>
    <w:p w:rsidR="00AC23E9" w:rsidRPr="00AC23E9" w:rsidRDefault="00AC23E9" w:rsidP="00AC23E9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AC23E9">
        <w:rPr>
          <w:rFonts w:eastAsia="Lucida Sans Unicode" w:cs="Times New Roman"/>
          <w:color w:val="auto"/>
          <w:sz w:val="22"/>
          <w:lang w:eastAsia="ru-RU" w:bidi="ru-RU"/>
        </w:rPr>
        <w:t>«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Большедороховское</w:t>
      </w:r>
      <w:r w:rsidRPr="00AC23E9">
        <w:rPr>
          <w:rFonts w:eastAsia="Lucida Sans Unicode" w:cs="Times New Roman"/>
          <w:color w:val="auto"/>
          <w:sz w:val="22"/>
          <w:lang w:eastAsia="ru-RU" w:bidi="ru-RU"/>
        </w:rPr>
        <w:t xml:space="preserve"> сельское поселение»</w:t>
      </w: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both"/>
        <w:rPr>
          <w:rFonts w:ascii="Arial" w:eastAsia="Lucida Sans Unicode" w:hAnsi="Arial" w:cs="Tahoma"/>
          <w:b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Предписание № </w:t>
      </w:r>
      <w:r w:rsidRPr="00AC23E9">
        <w:rPr>
          <w:rFonts w:eastAsia="Lucida Sans Unicode" w:cs="Times New Roman"/>
          <w:b/>
          <w:bCs/>
          <w:color w:val="auto"/>
          <w:szCs w:val="24"/>
          <w:u w:val="single"/>
          <w:lang w:eastAsia="ru-RU" w:bidi="ru-RU"/>
        </w:rPr>
        <w:t>_________</w:t>
      </w:r>
      <w:r w:rsidRPr="00AC23E9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 от </w:t>
      </w:r>
      <w:r w:rsidRPr="00AC23E9">
        <w:rPr>
          <w:rFonts w:eastAsia="Lucida Sans Unicode" w:cs="Times New Roman"/>
          <w:b/>
          <w:bCs/>
          <w:color w:val="auto"/>
          <w:szCs w:val="24"/>
          <w:u w:val="single"/>
          <w:lang w:eastAsia="ru-RU" w:bidi="ru-RU"/>
        </w:rPr>
        <w:t>_______________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</w:t>
      </w:r>
    </w:p>
    <w:p w:rsidR="00AC23E9" w:rsidRPr="00AC23E9" w:rsidRDefault="00AC23E9" w:rsidP="00AC23E9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об устранении нарушения в сфере благоустройства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u w:val="single"/>
          <w:lang w:eastAsia="ru-RU" w:bidi="ru-RU"/>
        </w:rPr>
      </w:pPr>
      <w:r w:rsidRPr="00AC23E9">
        <w:rPr>
          <w:rFonts w:eastAsia="Lucida Sans Unicode" w:cs="Times New Roman"/>
          <w:b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AC23E9" w:rsidRPr="00AC23E9" w:rsidRDefault="00AC23E9" w:rsidP="00AC23E9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 ____________________________________________________________________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Чем нарушены: </w:t>
      </w:r>
      <w:r w:rsidRPr="00AC23E9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b/>
          <w:color w:val="auto"/>
          <w:szCs w:val="24"/>
          <w:lang w:eastAsia="ru-RU" w:bidi="ru-RU"/>
        </w:rPr>
        <w:t>ПРЕДПИСЫВАЮ</w:t>
      </w:r>
    </w:p>
    <w:p w:rsidR="00AC23E9" w:rsidRPr="00AC23E9" w:rsidRDefault="00AC23E9" w:rsidP="00AC23E9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pacing w:val="2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по адресу: с. Больше-Дорохово, ул. Центральная, 26, каб. 3, или по телефону (38 241) 47 168.</w:t>
      </w:r>
    </w:p>
    <w:p w:rsidR="00AC23E9" w:rsidRPr="00AC23E9" w:rsidRDefault="00AC23E9" w:rsidP="00AC23E9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AC23E9" w:rsidRPr="00AC23E9" w:rsidRDefault="00AC23E9" w:rsidP="00AC23E9">
      <w:pPr>
        <w:widowControl w:val="0"/>
        <w:suppressAutoHyphens/>
        <w:spacing w:after="200" w:line="276" w:lineRule="auto"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получившего предписание)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AC23E9" w:rsidRPr="00AC23E9" w:rsidRDefault="00AC23E9" w:rsidP="00AC23E9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AC23E9" w:rsidRPr="00AC23E9" w:rsidRDefault="00AC23E9" w:rsidP="00AC23E9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AC23E9" w:rsidRPr="00AC23E9" w:rsidRDefault="00AC23E9" w:rsidP="00AC23E9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______________________________</w:t>
      </w:r>
    </w:p>
    <w:p w:rsidR="00AC23E9" w:rsidRPr="00AC23E9" w:rsidRDefault="00AC23E9" w:rsidP="00AC23E9">
      <w:pPr>
        <w:widowControl w:val="0"/>
        <w:tabs>
          <w:tab w:val="left" w:pos="5130"/>
        </w:tabs>
        <w:suppressAutoHyphens/>
        <w:jc w:val="right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ab/>
      </w:r>
      <w:r w:rsidRPr="00AC23E9"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вынесшего предписание)</w:t>
      </w:r>
    </w:p>
    <w:p w:rsidR="00AC23E9" w:rsidRPr="00AC23E9" w:rsidRDefault="00AC23E9" w:rsidP="00AC23E9">
      <w:pPr>
        <w:widowControl w:val="0"/>
        <w:tabs>
          <w:tab w:val="left" w:pos="5130"/>
        </w:tabs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AC23E9" w:rsidRPr="00AC23E9" w:rsidRDefault="00AC23E9" w:rsidP="00AC23E9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Предписание продлено до_________________________</w:t>
      </w:r>
    </w:p>
    <w:p w:rsidR="00AC23E9" w:rsidRPr="00AC23E9" w:rsidRDefault="00AC23E9" w:rsidP="00AC23E9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>С продлением ознакомлен(а)____________________________</w:t>
      </w:r>
    </w:p>
    <w:p w:rsidR="00AC23E9" w:rsidRPr="00AC23E9" w:rsidRDefault="00AC23E9" w:rsidP="00AC23E9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Предписание продлил(а)_______________________________________________________   Администрации </w:t>
      </w:r>
      <w:r w:rsidRPr="00AC23E9"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 w:rsidRPr="00AC23E9"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</w:t>
      </w:r>
    </w:p>
    <w:p w:rsidR="00F8598C" w:rsidRDefault="00F8598C" w:rsidP="00FD16DD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sectPr w:rsidR="00F8598C" w:rsidSect="00AC23E9">
      <w:headerReference w:type="default" r:id="rId7"/>
      <w:pgSz w:w="11905" w:h="16837"/>
      <w:pgMar w:top="1134" w:right="567" w:bottom="1134" w:left="1134" w:header="720" w:footer="720" w:gutter="0"/>
      <w:cols w:space="708"/>
      <w:titlePg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A8" w:rsidRDefault="003C6CA8" w:rsidP="00AC23E9">
      <w:r>
        <w:separator/>
      </w:r>
    </w:p>
  </w:endnote>
  <w:endnote w:type="continuationSeparator" w:id="0">
    <w:p w:rsidR="003C6CA8" w:rsidRDefault="003C6CA8" w:rsidP="00AC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A8" w:rsidRDefault="003C6CA8" w:rsidP="00AC23E9">
      <w:r>
        <w:separator/>
      </w:r>
    </w:p>
  </w:footnote>
  <w:footnote w:type="continuationSeparator" w:id="0">
    <w:p w:rsidR="003C6CA8" w:rsidRDefault="003C6CA8" w:rsidP="00AC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656766"/>
      <w:docPartObj>
        <w:docPartGallery w:val="Page Numbers (Top of Page)"/>
        <w:docPartUnique/>
      </w:docPartObj>
    </w:sdtPr>
    <w:sdtContent>
      <w:p w:rsidR="00AC23E9" w:rsidRDefault="00AC23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C23E9" w:rsidRDefault="00AC23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DD"/>
    <w:rsid w:val="000A4D5C"/>
    <w:rsid w:val="00200240"/>
    <w:rsid w:val="003813C2"/>
    <w:rsid w:val="003C6CA8"/>
    <w:rsid w:val="003E37A8"/>
    <w:rsid w:val="00473025"/>
    <w:rsid w:val="00624F04"/>
    <w:rsid w:val="006874EB"/>
    <w:rsid w:val="006A1F03"/>
    <w:rsid w:val="00961AD9"/>
    <w:rsid w:val="009F04CF"/>
    <w:rsid w:val="00AC23E9"/>
    <w:rsid w:val="00BC2DDE"/>
    <w:rsid w:val="00BD3B1B"/>
    <w:rsid w:val="00BF32D3"/>
    <w:rsid w:val="00C106EB"/>
    <w:rsid w:val="00C32CB8"/>
    <w:rsid w:val="00C33EAD"/>
    <w:rsid w:val="00CD1C45"/>
    <w:rsid w:val="00CE426F"/>
    <w:rsid w:val="00D40C45"/>
    <w:rsid w:val="00D51846"/>
    <w:rsid w:val="00E213F6"/>
    <w:rsid w:val="00F8598C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29203-E0BC-4E02-93F3-1F263BBD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16DD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FD16DD"/>
  </w:style>
  <w:style w:type="character" w:customStyle="1" w:styleId="spellingerror">
    <w:name w:val="spellingerror"/>
    <w:basedOn w:val="a0"/>
    <w:rsid w:val="00FD16DD"/>
  </w:style>
  <w:style w:type="character" w:customStyle="1" w:styleId="eop">
    <w:name w:val="eop"/>
    <w:basedOn w:val="a0"/>
    <w:rsid w:val="00FD16DD"/>
  </w:style>
  <w:style w:type="character" w:customStyle="1" w:styleId="contextualspellingandgrammarerror">
    <w:name w:val="contextualspellingandgrammarerror"/>
    <w:basedOn w:val="a0"/>
    <w:rsid w:val="00FD16DD"/>
  </w:style>
  <w:style w:type="paragraph" w:styleId="a3">
    <w:name w:val="Balloon Text"/>
    <w:basedOn w:val="a"/>
    <w:link w:val="a4"/>
    <w:uiPriority w:val="99"/>
    <w:semiHidden/>
    <w:unhideWhenUsed/>
    <w:rsid w:val="00CD1C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45"/>
    <w:rPr>
      <w:rFonts w:ascii="Segoe UI" w:hAnsi="Segoe UI" w:cs="Segoe UI"/>
      <w:color w:val="000000" w:themeColor="text1"/>
      <w:sz w:val="18"/>
      <w:szCs w:val="18"/>
    </w:rPr>
  </w:style>
  <w:style w:type="paragraph" w:styleId="a5">
    <w:name w:val="No Spacing"/>
    <w:uiPriority w:val="1"/>
    <w:qFormat/>
    <w:rsid w:val="00F8598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C23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3E9"/>
    <w:rPr>
      <w:rFonts w:ascii="Times New Roman" w:hAnsi="Times New Roman"/>
      <w:color w:val="000000" w:themeColor="text1"/>
      <w:sz w:val="24"/>
    </w:rPr>
  </w:style>
  <w:style w:type="paragraph" w:styleId="a8">
    <w:name w:val="footer"/>
    <w:basedOn w:val="a"/>
    <w:link w:val="a9"/>
    <w:uiPriority w:val="99"/>
    <w:unhideWhenUsed/>
    <w:rsid w:val="00AC23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3E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8977</Words>
  <Characters>51170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2019-04-04T05:53:00Z</cp:lastPrinted>
  <dcterms:created xsi:type="dcterms:W3CDTF">2019-04-29T06:17:00Z</dcterms:created>
  <dcterms:modified xsi:type="dcterms:W3CDTF">2019-04-29T06:17:00Z</dcterms:modified>
</cp:coreProperties>
</file>