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116C1A">
        <w:rPr>
          <w:b/>
          <w:sz w:val="24"/>
        </w:rPr>
        <w:t>ельского поселения от 07.06.2022 № 49</w:t>
      </w:r>
      <w:r>
        <w:rPr>
          <w:b/>
          <w:sz w:val="24"/>
        </w:rPr>
        <w:t xml:space="preserve"> «</w:t>
      </w:r>
      <w:r w:rsidR="00116C1A" w:rsidRPr="00116C1A">
        <w:rPr>
          <w:b/>
          <w:sz w:val="24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>
        <w:rPr>
          <w:b/>
          <w:sz w:val="24"/>
        </w:rPr>
        <w:t>»</w:t>
      </w: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>Администрации Большедороховского сельского поселения от</w:t>
      </w:r>
      <w:r w:rsidR="00116C1A">
        <w:rPr>
          <w:sz w:val="24"/>
          <w:szCs w:val="24"/>
        </w:rPr>
        <w:t xml:space="preserve"> </w:t>
      </w:r>
      <w:r w:rsidR="00116C1A" w:rsidRPr="00116C1A">
        <w:rPr>
          <w:sz w:val="24"/>
          <w:szCs w:val="24"/>
        </w:rPr>
        <w:t>07.06.2022 № 49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="00A31ADD" w:rsidRPr="00A31AD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– Постановление) следующие изменения:</w:t>
      </w:r>
    </w:p>
    <w:p w:rsidR="004A6850" w:rsidRDefault="008322C8" w:rsidP="00116C1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116C1A">
        <w:rPr>
          <w:sz w:val="24"/>
          <w:szCs w:val="24"/>
        </w:rPr>
        <w:t>пункт 12</w:t>
      </w:r>
      <w:r w:rsidR="004A6850" w:rsidRPr="004A6850">
        <w:rPr>
          <w:sz w:val="24"/>
          <w:szCs w:val="24"/>
        </w:rPr>
        <w:t xml:space="preserve"> Приложения </w:t>
      </w:r>
      <w:r w:rsidR="00116C1A">
        <w:rPr>
          <w:sz w:val="24"/>
          <w:szCs w:val="24"/>
        </w:rPr>
        <w:t>к постановлению</w:t>
      </w:r>
      <w:r w:rsidR="004A6850" w:rsidRPr="004A6850">
        <w:rPr>
          <w:sz w:val="24"/>
          <w:szCs w:val="24"/>
        </w:rPr>
        <w:t xml:space="preserve"> изложить в новой редакции: «</w:t>
      </w:r>
      <w:r w:rsidR="00116C1A">
        <w:rPr>
          <w:sz w:val="24"/>
          <w:szCs w:val="24"/>
        </w:rPr>
        <w:t>Срок предоставления муниципальной услуги составляет 14 календарных дней. При поступлении заявления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для садоводства, для осуществления крестьянским (фермерским) хозяйством его деятельности</w:t>
      </w:r>
      <w:r w:rsidR="009B16EB">
        <w:rPr>
          <w:sz w:val="24"/>
          <w:szCs w:val="24"/>
        </w:rPr>
        <w:t xml:space="preserve"> срок предоставления услуги</w:t>
      </w:r>
      <w:bookmarkStart w:id="0" w:name="_GoBack"/>
      <w:bookmarkEnd w:id="0"/>
      <w:r w:rsidR="00116C1A">
        <w:rPr>
          <w:sz w:val="24"/>
          <w:szCs w:val="24"/>
        </w:rPr>
        <w:t xml:space="preserve"> составляет 30 рабочих дней»</w:t>
      </w:r>
      <w:r w:rsidR="006635FA">
        <w:rPr>
          <w:sz w:val="24"/>
          <w:szCs w:val="24"/>
        </w:rPr>
        <w:t>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16C1A"/>
    <w:rsid w:val="00141066"/>
    <w:rsid w:val="002F2B9C"/>
    <w:rsid w:val="003E6719"/>
    <w:rsid w:val="004329D8"/>
    <w:rsid w:val="004A6850"/>
    <w:rsid w:val="004F0B01"/>
    <w:rsid w:val="006635FA"/>
    <w:rsid w:val="008322C8"/>
    <w:rsid w:val="008431E0"/>
    <w:rsid w:val="008902B5"/>
    <w:rsid w:val="009B16EB"/>
    <w:rsid w:val="009F6492"/>
    <w:rsid w:val="00A31ADD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2022-11-21T04:46:00Z</dcterms:created>
  <dcterms:modified xsi:type="dcterms:W3CDTF">2022-11-25T04:53:00Z</dcterms:modified>
</cp:coreProperties>
</file>